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EE7B0" w14:textId="77777777" w:rsidR="00E73A8C" w:rsidRDefault="008A4926" w:rsidP="008A492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STUDY GUIDE: QUIZ ON FRIDAY</w:t>
      </w:r>
    </w:p>
    <w:p w14:paraId="31EB4E96" w14:textId="77777777" w:rsidR="008A4926" w:rsidRDefault="008A4926" w:rsidP="008A4926">
      <w:pPr>
        <w:jc w:val="center"/>
        <w:rPr>
          <w:rFonts w:ascii="Century Gothic" w:hAnsi="Century Gothic"/>
          <w:b/>
        </w:rPr>
      </w:pPr>
    </w:p>
    <w:p w14:paraId="2B32AFE1" w14:textId="65DE915D" w:rsidR="008A4926" w:rsidRPr="008A4926" w:rsidRDefault="008A4926" w:rsidP="008A492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identify </w:t>
      </w:r>
      <w:r>
        <w:rPr>
          <w:rFonts w:ascii="Century Gothic" w:hAnsi="Century Gothic"/>
          <w:b/>
        </w:rPr>
        <w:t xml:space="preserve">independent (main) clauses </w:t>
      </w:r>
      <w:r>
        <w:rPr>
          <w:rFonts w:ascii="Century Gothic" w:hAnsi="Century Gothic"/>
        </w:rPr>
        <w:t xml:space="preserve">and </w:t>
      </w:r>
      <w:bookmarkStart w:id="0" w:name="_GoBack"/>
      <w:bookmarkEnd w:id="0"/>
      <w:r>
        <w:rPr>
          <w:rFonts w:ascii="Century Gothic" w:hAnsi="Century Gothic"/>
          <w:b/>
        </w:rPr>
        <w:t>dependent (subordinate) clauses.</w:t>
      </w:r>
    </w:p>
    <w:p w14:paraId="529206FB" w14:textId="77777777" w:rsidR="008A4926" w:rsidRDefault="008A4926" w:rsidP="008A4926">
      <w:pPr>
        <w:rPr>
          <w:rFonts w:ascii="Century Gothic" w:hAnsi="Century Gothic"/>
        </w:rPr>
      </w:pPr>
    </w:p>
    <w:p w14:paraId="4722A685" w14:textId="77777777" w:rsidR="008A4926" w:rsidRPr="008A4926" w:rsidRDefault="008A4926" w:rsidP="008A492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identify </w:t>
      </w:r>
      <w:r w:rsidRPr="008A4926">
        <w:rPr>
          <w:rFonts w:ascii="Century Gothic" w:hAnsi="Century Gothic"/>
          <w:b/>
        </w:rPr>
        <w:t>conjunctions</w:t>
      </w:r>
      <w:r>
        <w:rPr>
          <w:rFonts w:ascii="Century Gothic" w:hAnsi="Century Gothic"/>
        </w:rPr>
        <w:t xml:space="preserve"> in sentences. </w:t>
      </w:r>
    </w:p>
    <w:p w14:paraId="175B2645" w14:textId="77777777" w:rsidR="008A4926" w:rsidRDefault="008A4926" w:rsidP="008A4926">
      <w:pPr>
        <w:rPr>
          <w:rFonts w:ascii="Century Gothic" w:hAnsi="Century Gothic"/>
          <w:b/>
        </w:rPr>
      </w:pPr>
    </w:p>
    <w:p w14:paraId="1ED7D266" w14:textId="77777777" w:rsidR="008A4926" w:rsidRDefault="008A4926" w:rsidP="008A492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</w:t>
      </w:r>
      <w:r w:rsidRPr="008A4926">
        <w:rPr>
          <w:rFonts w:ascii="Century Gothic" w:hAnsi="Century Gothic"/>
          <w:b/>
        </w:rPr>
        <w:t>place commas</w:t>
      </w:r>
      <w:r>
        <w:rPr>
          <w:rFonts w:ascii="Century Gothic" w:hAnsi="Century Gothic"/>
        </w:rPr>
        <w:t xml:space="preserve"> appropriately for the two comma rules listed below:</w:t>
      </w:r>
    </w:p>
    <w:p w14:paraId="58AF68C5" w14:textId="77777777" w:rsidR="008A4926" w:rsidRPr="008A4926" w:rsidRDefault="008A4926" w:rsidP="008A4926">
      <w:pPr>
        <w:rPr>
          <w:rFonts w:ascii="Century Gothic" w:hAnsi="Century Gothic"/>
        </w:rPr>
      </w:pPr>
    </w:p>
    <w:p w14:paraId="5C5345FA" w14:textId="77777777" w:rsidR="008A4926" w:rsidRDefault="008A4926" w:rsidP="008A492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Place a comma in between two independent clauses </w:t>
      </w:r>
      <w:r>
        <w:rPr>
          <w:rFonts w:ascii="Century Gothic" w:hAnsi="Century Gothic"/>
          <w:b/>
        </w:rPr>
        <w:t xml:space="preserve">with </w:t>
      </w:r>
      <w:r>
        <w:rPr>
          <w:rFonts w:ascii="Century Gothic" w:hAnsi="Century Gothic"/>
        </w:rPr>
        <w:t>a conjunction</w:t>
      </w:r>
    </w:p>
    <w:p w14:paraId="01B05DB1" w14:textId="77777777" w:rsidR="008A4926" w:rsidRDefault="008A4926" w:rsidP="008A492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Place a comma in between a dependent clause (or an introductory phrase) and an independent clause </w:t>
      </w:r>
      <w:r>
        <w:rPr>
          <w:rFonts w:ascii="Century Gothic" w:hAnsi="Century Gothic"/>
          <w:b/>
        </w:rPr>
        <w:t xml:space="preserve">without </w:t>
      </w:r>
      <w:r>
        <w:rPr>
          <w:rFonts w:ascii="Century Gothic" w:hAnsi="Century Gothic"/>
        </w:rPr>
        <w:t>a conjunction.</w:t>
      </w:r>
    </w:p>
    <w:p w14:paraId="660708EB" w14:textId="77777777" w:rsidR="008A4926" w:rsidRDefault="008A4926" w:rsidP="008A4926">
      <w:pPr>
        <w:rPr>
          <w:rFonts w:ascii="Century Gothic" w:hAnsi="Century Gothic"/>
        </w:rPr>
      </w:pPr>
    </w:p>
    <w:p w14:paraId="36EE135D" w14:textId="77777777" w:rsidR="008A4926" w:rsidRPr="008A4926" w:rsidRDefault="008A4926" w:rsidP="008A4926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write example sentences for the two comma rules listed above. </w:t>
      </w:r>
    </w:p>
    <w:p w14:paraId="6669A828" w14:textId="77777777" w:rsidR="008A4926" w:rsidRDefault="008A4926" w:rsidP="008A4926">
      <w:pPr>
        <w:rPr>
          <w:rFonts w:ascii="Century Gothic" w:hAnsi="Century Gothic"/>
        </w:rPr>
      </w:pPr>
    </w:p>
    <w:p w14:paraId="7E64EA68" w14:textId="77777777" w:rsidR="008A4926" w:rsidRDefault="008A4926" w:rsidP="008A4926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***Use your class handouts, homework, and notes to help you study for this quiz.  All handouts are on the wiki under the days they were covered in class.***</w:t>
      </w:r>
    </w:p>
    <w:p w14:paraId="00819CDC" w14:textId="77777777" w:rsidR="0026273D" w:rsidRDefault="0026273D" w:rsidP="008A4926">
      <w:pPr>
        <w:jc w:val="center"/>
        <w:rPr>
          <w:rFonts w:ascii="Century Gothic" w:hAnsi="Century Gothic"/>
        </w:rPr>
      </w:pPr>
    </w:p>
    <w:p w14:paraId="076B47D1" w14:textId="77777777" w:rsidR="0026273D" w:rsidRDefault="0026273D" w:rsidP="008A4926">
      <w:pPr>
        <w:jc w:val="center"/>
        <w:rPr>
          <w:rFonts w:ascii="Century Gothic" w:hAnsi="Century Gothic"/>
        </w:rPr>
      </w:pPr>
    </w:p>
    <w:p w14:paraId="39AED0A1" w14:textId="77777777" w:rsidR="0026273D" w:rsidRDefault="0026273D" w:rsidP="008A4926">
      <w:pPr>
        <w:jc w:val="center"/>
        <w:rPr>
          <w:rFonts w:ascii="Century Gothic" w:hAnsi="Century Gothic"/>
        </w:rPr>
      </w:pPr>
    </w:p>
    <w:p w14:paraId="02867C35" w14:textId="77777777" w:rsidR="0026273D" w:rsidRDefault="0026273D" w:rsidP="0026273D">
      <w:pPr>
        <w:jc w:val="center"/>
        <w:rPr>
          <w:rFonts w:ascii="Century Gothic" w:hAnsi="Century Gothic"/>
          <w:b/>
        </w:rPr>
      </w:pPr>
    </w:p>
    <w:p w14:paraId="7C57B299" w14:textId="77777777" w:rsidR="0026273D" w:rsidRDefault="0026273D" w:rsidP="0026273D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STUDY GUIDE: QUIZ ON FRIDAY</w:t>
      </w:r>
    </w:p>
    <w:p w14:paraId="4B6BA460" w14:textId="77777777" w:rsidR="0026273D" w:rsidRDefault="0026273D" w:rsidP="0026273D">
      <w:pPr>
        <w:jc w:val="center"/>
        <w:rPr>
          <w:rFonts w:ascii="Century Gothic" w:hAnsi="Century Gothic"/>
          <w:b/>
        </w:rPr>
      </w:pPr>
    </w:p>
    <w:p w14:paraId="7B8DCCF7" w14:textId="77777777" w:rsidR="0026273D" w:rsidRPr="008A4926" w:rsidRDefault="0026273D" w:rsidP="0026273D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identify </w:t>
      </w:r>
      <w:r>
        <w:rPr>
          <w:rFonts w:ascii="Century Gothic" w:hAnsi="Century Gothic"/>
          <w:b/>
        </w:rPr>
        <w:t xml:space="preserve">independent (main) clauses </w:t>
      </w:r>
      <w:r>
        <w:rPr>
          <w:rFonts w:ascii="Century Gothic" w:hAnsi="Century Gothic"/>
        </w:rPr>
        <w:t xml:space="preserve">and </w:t>
      </w:r>
      <w:r>
        <w:rPr>
          <w:rFonts w:ascii="Century Gothic" w:hAnsi="Century Gothic"/>
          <w:b/>
        </w:rPr>
        <w:t>independent (subordinate) clauses.</w:t>
      </w:r>
    </w:p>
    <w:p w14:paraId="09FD149F" w14:textId="77777777" w:rsidR="0026273D" w:rsidRDefault="0026273D" w:rsidP="0026273D">
      <w:pPr>
        <w:rPr>
          <w:rFonts w:ascii="Century Gothic" w:hAnsi="Century Gothic"/>
        </w:rPr>
      </w:pPr>
    </w:p>
    <w:p w14:paraId="4D0CD906" w14:textId="77777777" w:rsidR="0026273D" w:rsidRPr="008A4926" w:rsidRDefault="0026273D" w:rsidP="0026273D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identify </w:t>
      </w:r>
      <w:r w:rsidRPr="008A4926">
        <w:rPr>
          <w:rFonts w:ascii="Century Gothic" w:hAnsi="Century Gothic"/>
          <w:b/>
        </w:rPr>
        <w:t>conjunctions</w:t>
      </w:r>
      <w:r>
        <w:rPr>
          <w:rFonts w:ascii="Century Gothic" w:hAnsi="Century Gothic"/>
        </w:rPr>
        <w:t xml:space="preserve"> in sentences. </w:t>
      </w:r>
    </w:p>
    <w:p w14:paraId="00EE9D0A" w14:textId="77777777" w:rsidR="0026273D" w:rsidRDefault="0026273D" w:rsidP="0026273D">
      <w:pPr>
        <w:rPr>
          <w:rFonts w:ascii="Century Gothic" w:hAnsi="Century Gothic"/>
          <w:b/>
        </w:rPr>
      </w:pPr>
    </w:p>
    <w:p w14:paraId="5D0B44A6" w14:textId="77777777" w:rsidR="0026273D" w:rsidRDefault="0026273D" w:rsidP="0026273D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</w:t>
      </w:r>
      <w:r w:rsidRPr="008A4926">
        <w:rPr>
          <w:rFonts w:ascii="Century Gothic" w:hAnsi="Century Gothic"/>
          <w:b/>
        </w:rPr>
        <w:t>place commas</w:t>
      </w:r>
      <w:r>
        <w:rPr>
          <w:rFonts w:ascii="Century Gothic" w:hAnsi="Century Gothic"/>
        </w:rPr>
        <w:t xml:space="preserve"> appropriately for the two comma rules listed below:</w:t>
      </w:r>
    </w:p>
    <w:p w14:paraId="1455811B" w14:textId="77777777" w:rsidR="0026273D" w:rsidRPr="008A4926" w:rsidRDefault="0026273D" w:rsidP="0026273D">
      <w:pPr>
        <w:rPr>
          <w:rFonts w:ascii="Century Gothic" w:hAnsi="Century Gothic"/>
        </w:rPr>
      </w:pPr>
    </w:p>
    <w:p w14:paraId="2F469DDC" w14:textId="77777777" w:rsidR="0026273D" w:rsidRDefault="0026273D" w:rsidP="0026273D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Place a comma in between two independent clauses </w:t>
      </w:r>
      <w:r>
        <w:rPr>
          <w:rFonts w:ascii="Century Gothic" w:hAnsi="Century Gothic"/>
          <w:b/>
        </w:rPr>
        <w:t xml:space="preserve">with </w:t>
      </w:r>
      <w:r>
        <w:rPr>
          <w:rFonts w:ascii="Century Gothic" w:hAnsi="Century Gothic"/>
        </w:rPr>
        <w:t>a conjunction</w:t>
      </w:r>
    </w:p>
    <w:p w14:paraId="4322CB7A" w14:textId="77777777" w:rsidR="0026273D" w:rsidRDefault="0026273D" w:rsidP="0026273D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Place a comma in between a dependent clause (or an introductory phrase) and an independent clause </w:t>
      </w:r>
      <w:r>
        <w:rPr>
          <w:rFonts w:ascii="Century Gothic" w:hAnsi="Century Gothic"/>
          <w:b/>
        </w:rPr>
        <w:t xml:space="preserve">without </w:t>
      </w:r>
      <w:r>
        <w:rPr>
          <w:rFonts w:ascii="Century Gothic" w:hAnsi="Century Gothic"/>
        </w:rPr>
        <w:t>a conjunction.</w:t>
      </w:r>
    </w:p>
    <w:p w14:paraId="28E4D6E5" w14:textId="77777777" w:rsidR="0026273D" w:rsidRDefault="0026273D" w:rsidP="0026273D">
      <w:pPr>
        <w:rPr>
          <w:rFonts w:ascii="Century Gothic" w:hAnsi="Century Gothic"/>
        </w:rPr>
      </w:pPr>
    </w:p>
    <w:p w14:paraId="6E14E548" w14:textId="77777777" w:rsidR="0026273D" w:rsidRPr="008A4926" w:rsidRDefault="0026273D" w:rsidP="0026273D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write example sentences for the two comma rules listed above. </w:t>
      </w:r>
    </w:p>
    <w:p w14:paraId="32ACF00C" w14:textId="77777777" w:rsidR="0026273D" w:rsidRDefault="0026273D" w:rsidP="0026273D">
      <w:pPr>
        <w:rPr>
          <w:rFonts w:ascii="Century Gothic" w:hAnsi="Century Gothic"/>
        </w:rPr>
      </w:pPr>
    </w:p>
    <w:p w14:paraId="2F81BDA0" w14:textId="77777777" w:rsidR="0026273D" w:rsidRDefault="0026273D" w:rsidP="0026273D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***Use your class handouts, homework, and notes to help you study for this quiz.  All handouts are on the wiki under the days they were covered in class.***</w:t>
      </w:r>
    </w:p>
    <w:p w14:paraId="1F545E9F" w14:textId="77777777" w:rsidR="0026273D" w:rsidRDefault="0026273D" w:rsidP="008A4926">
      <w:pPr>
        <w:jc w:val="center"/>
        <w:rPr>
          <w:rFonts w:ascii="Century Gothic" w:hAnsi="Century Gothic"/>
        </w:rPr>
      </w:pPr>
    </w:p>
    <w:p w14:paraId="02BEB5C9" w14:textId="77777777" w:rsidR="008A4926" w:rsidRPr="008A4926" w:rsidRDefault="008A4926" w:rsidP="008A4926">
      <w:pPr>
        <w:rPr>
          <w:rFonts w:ascii="Century Gothic" w:hAnsi="Century Gothic"/>
        </w:rPr>
      </w:pPr>
    </w:p>
    <w:sectPr w:rsidR="008A4926" w:rsidRPr="008A4926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050D8"/>
    <w:multiLevelType w:val="hybridMultilevel"/>
    <w:tmpl w:val="7E121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742F54"/>
    <w:multiLevelType w:val="hybridMultilevel"/>
    <w:tmpl w:val="E2821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26"/>
    <w:rsid w:val="0026273D"/>
    <w:rsid w:val="004E1029"/>
    <w:rsid w:val="008642ED"/>
    <w:rsid w:val="008A4926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4EC2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9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1134</Characters>
  <Application>Microsoft Macintosh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3</cp:revision>
  <dcterms:created xsi:type="dcterms:W3CDTF">2015-04-22T13:46:00Z</dcterms:created>
  <dcterms:modified xsi:type="dcterms:W3CDTF">2015-04-23T19:52:00Z</dcterms:modified>
</cp:coreProperties>
</file>